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F908" w14:textId="5D1193FD" w:rsidR="000E096F" w:rsidRPr="00F84F03" w:rsidRDefault="00F84F03" w:rsidP="00F84F03">
      <w:pPr>
        <w:jc w:val="center"/>
        <w:rPr>
          <w:rFonts w:ascii="Lato" w:hAnsi="Lato"/>
          <w:b/>
          <w:bCs/>
          <w:sz w:val="32"/>
          <w:szCs w:val="32"/>
        </w:rPr>
      </w:pPr>
      <w:r w:rsidRPr="00F84F03">
        <w:rPr>
          <w:rFonts w:ascii="Lato" w:hAnsi="Lato"/>
          <w:b/>
          <w:bCs/>
          <w:sz w:val="32"/>
          <w:szCs w:val="32"/>
        </w:rPr>
        <w:t>Definition of LRA Jurisdictions for Conciliation</w:t>
      </w:r>
    </w:p>
    <w:p w14:paraId="6A43997B" w14:textId="3E63EDA2" w:rsidR="00F84F03" w:rsidRDefault="00F84F03"/>
    <w:tbl>
      <w:tblPr>
        <w:tblW w:w="11140" w:type="dxa"/>
        <w:tblInd w:w="1271" w:type="dxa"/>
        <w:tblBorders>
          <w:top w:val="single" w:sz="18" w:space="0" w:color="8EA9DB"/>
          <w:left w:val="single" w:sz="18" w:space="0" w:color="8EA9DB"/>
          <w:bottom w:val="single" w:sz="18" w:space="0" w:color="8EA9DB"/>
          <w:right w:val="single" w:sz="18" w:space="0" w:color="8EA9DB"/>
          <w:insideV w:val="single" w:sz="18" w:space="0" w:color="8EA9DB"/>
        </w:tblBorders>
        <w:tblLook w:val="04A0" w:firstRow="1" w:lastRow="0" w:firstColumn="1" w:lastColumn="0" w:noHBand="0" w:noVBand="1"/>
      </w:tblPr>
      <w:tblGrid>
        <w:gridCol w:w="1480"/>
        <w:gridCol w:w="9660"/>
      </w:tblGrid>
      <w:tr w:rsidR="00F84F03" w:rsidRPr="00F84F03" w14:paraId="52D1F36E" w14:textId="77777777" w:rsidTr="005E5C9A">
        <w:trPr>
          <w:trHeight w:val="300"/>
        </w:trPr>
        <w:tc>
          <w:tcPr>
            <w:tcW w:w="1480" w:type="dxa"/>
            <w:shd w:val="clear" w:color="4472C4" w:fill="4472C4"/>
            <w:noWrap/>
            <w:vAlign w:val="bottom"/>
            <w:hideMark/>
          </w:tcPr>
          <w:p w14:paraId="0EE65795" w14:textId="77777777" w:rsidR="00F84F03" w:rsidRPr="00F84F03" w:rsidRDefault="00F84F03" w:rsidP="005E5C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F84F03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Code</w:t>
            </w:r>
          </w:p>
        </w:tc>
        <w:tc>
          <w:tcPr>
            <w:tcW w:w="9660" w:type="dxa"/>
            <w:shd w:val="clear" w:color="4472C4" w:fill="4472C4"/>
            <w:noWrap/>
            <w:vAlign w:val="bottom"/>
            <w:hideMark/>
          </w:tcPr>
          <w:p w14:paraId="35BA9AD0" w14:textId="77777777" w:rsidR="00F84F03" w:rsidRPr="00F84F03" w:rsidRDefault="00F84F03" w:rsidP="005E5C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F84F03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Description</w:t>
            </w:r>
          </w:p>
        </w:tc>
      </w:tr>
      <w:tr w:rsidR="00F84F03" w:rsidRPr="00F84F03" w14:paraId="0CA7EDDE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5B74A2F1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249BEB8B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Awaiting Allocation</w:t>
            </w:r>
          </w:p>
        </w:tc>
      </w:tr>
      <w:tr w:rsidR="00F84F03" w:rsidRPr="00F84F03" w14:paraId="7C8F191D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15D243C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ACR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0D43C952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Right To Time Off for Ante-Natal Care</w:t>
            </w:r>
          </w:p>
        </w:tc>
      </w:tr>
      <w:tr w:rsidR="00F84F03" w:rsidRPr="00F84F03" w14:paraId="7AB7D4A4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18C374EF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ACTO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1D69B0FE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Right To Remuneration for Time Off for Ante-Natal Care</w:t>
            </w:r>
          </w:p>
        </w:tc>
      </w:tr>
      <w:tr w:rsidR="00F84F03" w:rsidRPr="00F84F03" w14:paraId="0F522750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96585A5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AD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46C504B3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Age Discrimination</w:t>
            </w:r>
          </w:p>
        </w:tc>
      </w:tr>
      <w:tr w:rsidR="00F84F03" w:rsidRPr="00F84F03" w14:paraId="6712415F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5DBAEB32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ATL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66DDD3C6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Training Levy Appeal</w:t>
            </w:r>
          </w:p>
        </w:tc>
      </w:tr>
      <w:tr w:rsidR="00F84F03" w:rsidRPr="00F84F03" w14:paraId="39DB2B36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262CFAC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AWR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63C5E47B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Equal Treatment (Agency Workers Regulations NI 2011)</w:t>
            </w:r>
          </w:p>
        </w:tc>
      </w:tr>
      <w:tr w:rsidR="00F84F03" w:rsidRPr="00F84F03" w14:paraId="769CE1F5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28157901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BC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5ACFF2A7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Breach of Contract</w:t>
            </w:r>
          </w:p>
        </w:tc>
      </w:tr>
      <w:tr w:rsidR="00F84F03" w:rsidRPr="00F84F03" w14:paraId="2EE9AF8D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B95666B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CB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2D86FECC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Inducements Relating to Collective Bargaining</w:t>
            </w:r>
          </w:p>
        </w:tc>
      </w:tr>
      <w:tr w:rsidR="00F84F03" w:rsidRPr="00F84F03" w14:paraId="798286DB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56008D16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D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6E316F2A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Disability</w:t>
            </w:r>
          </w:p>
        </w:tc>
      </w:tr>
      <w:tr w:rsidR="00F84F03" w:rsidRPr="00F84F03" w14:paraId="55E4B3E7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F7C6F47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DGH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03C5CA0B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Right To be Accompanied Disciplinary / Grievance</w:t>
            </w:r>
          </w:p>
        </w:tc>
      </w:tr>
      <w:tr w:rsidR="00F84F03" w:rsidRPr="00F84F03" w14:paraId="19BAC87D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41D68FB1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DHV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5F534CEB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Harassment and/or victimisation</w:t>
            </w:r>
          </w:p>
        </w:tc>
      </w:tr>
      <w:tr w:rsidR="00F84F03" w:rsidRPr="00F84F03" w14:paraId="2A28D777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DAA1337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DR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70AFFA79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Duplicate Record</w:t>
            </w:r>
          </w:p>
        </w:tc>
      </w:tr>
      <w:tr w:rsidR="00F84F03" w:rsidRPr="00F84F03" w14:paraId="62590AE4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7BDEAC18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DUS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287D19F1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Right Not </w:t>
            </w:r>
            <w:proofErr w:type="gramStart"/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To</w:t>
            </w:r>
            <w:proofErr w:type="gramEnd"/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Suffer Deduction of Unauthorised Subscriptions</w:t>
            </w:r>
          </w:p>
        </w:tc>
      </w:tr>
      <w:tr w:rsidR="00F84F03" w:rsidRPr="00F84F03" w14:paraId="780E557F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D03AC97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EAP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6100D593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Employment Agency Prohibition</w:t>
            </w:r>
          </w:p>
        </w:tc>
      </w:tr>
      <w:tr w:rsidR="00F84F03" w:rsidRPr="00F84F03" w14:paraId="22EE5ACB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58F2D4F5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EC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76E0A387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Early Conciliation</w:t>
            </w:r>
          </w:p>
        </w:tc>
      </w:tr>
      <w:tr w:rsidR="00F84F03" w:rsidRPr="00F84F03" w14:paraId="40427325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D1DF530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EP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71540B4D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Equal Pay</w:t>
            </w:r>
          </w:p>
        </w:tc>
      </w:tr>
      <w:tr w:rsidR="00F84F03" w:rsidRPr="00F84F03" w14:paraId="635E5FC1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50483B1E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ETM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7E10BE38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Unjustifiable Dismissal by a Trade Union</w:t>
            </w:r>
          </w:p>
        </w:tc>
      </w:tr>
      <w:tr w:rsidR="00F84F03" w:rsidRPr="00F84F03" w14:paraId="7EFFFD06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68C613B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FET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427AE069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Religious Belief / Political Opinion</w:t>
            </w:r>
          </w:p>
        </w:tc>
      </w:tr>
      <w:tr w:rsidR="00F84F03" w:rsidRPr="00F84F03" w14:paraId="0E135C96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3D9ACA10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FTC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76469D74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Failure To Consult (TU) on Redundancy or Relevant Transfer</w:t>
            </w:r>
          </w:p>
        </w:tc>
      </w:tr>
      <w:tr w:rsidR="00F84F03" w:rsidRPr="00F84F03" w14:paraId="34C63028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7D39A45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FTW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2BD21040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Breach of Fixed Term Working Directive</w:t>
            </w:r>
          </w:p>
        </w:tc>
      </w:tr>
      <w:tr w:rsidR="00F84F03" w:rsidRPr="00F84F03" w14:paraId="117CAB3A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32323E42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FW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4C8B27A4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Flexible Working</w:t>
            </w:r>
          </w:p>
        </w:tc>
      </w:tr>
      <w:tr w:rsidR="00F84F03" w:rsidRPr="00F84F03" w14:paraId="64B37095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6C19214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GA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7B0E0A70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Gangmasters Appeal</w:t>
            </w:r>
          </w:p>
        </w:tc>
      </w:tr>
      <w:tr w:rsidR="00F84F03" w:rsidRPr="00F84F03" w14:paraId="2C0AAB5B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52F2F4BF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GP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4DA41D73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Right To a Guarantee Payment</w:t>
            </w:r>
          </w:p>
        </w:tc>
      </w:tr>
      <w:tr w:rsidR="00F84F03" w:rsidRPr="00F84F03" w14:paraId="53350728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05C8F16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HS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69EA0E57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Health &amp; Safety Detriment</w:t>
            </w:r>
          </w:p>
        </w:tc>
      </w:tr>
      <w:tr w:rsidR="00F84F03" w:rsidRPr="00F84F03" w14:paraId="259A7FEF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3460646C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HSA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70F9435F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Health &amp; Safety Appeals</w:t>
            </w:r>
          </w:p>
        </w:tc>
      </w:tr>
      <w:tr w:rsidR="00F84F03" w:rsidRPr="00F84F03" w14:paraId="3101CA89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32AC75F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lastRenderedPageBreak/>
              <w:t>IPS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0B2F4F4C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Right To Receive an Itemised Pay Statement</w:t>
            </w:r>
          </w:p>
        </w:tc>
      </w:tr>
      <w:tr w:rsidR="00F84F03" w:rsidRPr="00F84F03" w14:paraId="5D033F3F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2CC3BEE4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IR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6C7EF17D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Interim Relief</w:t>
            </w:r>
          </w:p>
        </w:tc>
      </w:tr>
      <w:tr w:rsidR="00F84F03" w:rsidRPr="00F84F03" w14:paraId="2DA8F91A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09E3105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ITU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2FCB848E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Inducements Relating to Trade Union Membership / Activities</w:t>
            </w:r>
          </w:p>
        </w:tc>
      </w:tr>
      <w:tr w:rsidR="00F84F03" w:rsidRPr="00F84F03" w14:paraId="39606216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46693928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JS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4DC27DC9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Right Not </w:t>
            </w:r>
            <w:proofErr w:type="gramStart"/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To</w:t>
            </w:r>
            <w:proofErr w:type="gramEnd"/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Suffer a Detriment - Jury Service</w:t>
            </w:r>
          </w:p>
        </w:tc>
      </w:tr>
      <w:tr w:rsidR="00F84F03" w:rsidRPr="00F84F03" w14:paraId="43BBF581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19FA635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MAS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24B80C48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Right To Remuneration Whilst Suspended - Maternity Grounds</w:t>
            </w:r>
          </w:p>
        </w:tc>
      </w:tr>
      <w:tr w:rsidR="00F84F03" w:rsidRPr="00F84F03" w14:paraId="2E499732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1CC63D6B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MR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7C2EE664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Maternity / Paternity Rights</w:t>
            </w:r>
          </w:p>
        </w:tc>
      </w:tr>
      <w:tr w:rsidR="00F84F03" w:rsidRPr="00F84F03" w14:paraId="6D502285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83A1F39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MS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48CCA12D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Failure To Provide Remuneration - Medical Supervision</w:t>
            </w:r>
          </w:p>
        </w:tc>
      </w:tr>
      <w:tr w:rsidR="00F84F03" w:rsidRPr="00F84F03" w14:paraId="0AEAE9A2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36494D17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MW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351F401A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Minimum Wage Act (NMW)</w:t>
            </w:r>
          </w:p>
        </w:tc>
      </w:tr>
      <w:tr w:rsidR="00F84F03" w:rsidRPr="00F84F03" w14:paraId="4039B56D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111AA90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MWA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4DC957CA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Minimum Wage Appeal</w:t>
            </w:r>
          </w:p>
        </w:tc>
      </w:tr>
      <w:tr w:rsidR="00F84F03" w:rsidRPr="00F84F03" w14:paraId="06B159BE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00F1F6A9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Non-ET1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5D905FA0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Employer Led Conciliation</w:t>
            </w:r>
          </w:p>
        </w:tc>
      </w:tr>
      <w:tr w:rsidR="00F84F03" w:rsidRPr="00F84F03" w14:paraId="2746C733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CCC7A14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PA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2B7449FA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Failure To Provide Remuneration Under a Protective Award</w:t>
            </w:r>
          </w:p>
        </w:tc>
      </w:tr>
      <w:tr w:rsidR="00F84F03" w:rsidRPr="00F84F03" w14:paraId="7B3DF8C4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6154BF06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PD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0B313EAC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Protected Disclosure - Suffered Detriment for Protected Disclosure</w:t>
            </w:r>
          </w:p>
        </w:tc>
      </w:tr>
      <w:tr w:rsidR="00F84F03" w:rsidRPr="00F84F03" w14:paraId="718517AE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137D5E75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PID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4B9D6DAB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Public Interest Disclosure</w:t>
            </w:r>
          </w:p>
        </w:tc>
      </w:tr>
      <w:tr w:rsidR="00F84F03" w:rsidRPr="00F84F03" w14:paraId="7D23670C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19EA50E5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PL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4D2E1D35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Parental Leave</w:t>
            </w:r>
          </w:p>
        </w:tc>
      </w:tr>
      <w:tr w:rsidR="00F84F03" w:rsidRPr="00F84F03" w14:paraId="13C6C33E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2352DAC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PTW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5D25F221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Part-Time Working</w:t>
            </w:r>
          </w:p>
        </w:tc>
      </w:tr>
      <w:tr w:rsidR="00F84F03" w:rsidRPr="00F84F03" w14:paraId="13347D0A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4B3CE08A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RF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797EDEC1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Redundancy Fund Payment</w:t>
            </w:r>
          </w:p>
        </w:tc>
      </w:tr>
      <w:tr w:rsidR="00F84F03" w:rsidRPr="00F84F03" w14:paraId="72E3CF7C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FADA3E6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RFR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2375A265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Reserve Forces Re-instatement</w:t>
            </w:r>
          </w:p>
        </w:tc>
      </w:tr>
      <w:tr w:rsidR="00F84F03" w:rsidRPr="00F84F03" w14:paraId="104D3933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289BBD3D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RP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79B783EE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Failure To Provide Redundancy Payment</w:t>
            </w:r>
          </w:p>
        </w:tc>
      </w:tr>
      <w:tr w:rsidR="00F84F03" w:rsidRPr="00F84F03" w14:paraId="01F7C0F1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D981731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RR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4EBE9F72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Race</w:t>
            </w:r>
          </w:p>
        </w:tc>
      </w:tr>
      <w:tr w:rsidR="00F84F03" w:rsidRPr="00F84F03" w14:paraId="6146FD9D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18B19FF1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SD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7151917B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Sex Discrimination</w:t>
            </w:r>
          </w:p>
        </w:tc>
      </w:tr>
      <w:tr w:rsidR="00F84F03" w:rsidRPr="00F84F03" w14:paraId="244AF729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7B7C5975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SD_EP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6C80CD25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Sex Discrimination - Equal Pay</w:t>
            </w:r>
          </w:p>
        </w:tc>
      </w:tr>
      <w:tr w:rsidR="00F84F03" w:rsidRPr="00F84F03" w14:paraId="53E2405D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6AF896F7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SOD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5DC46EF9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Sexual Orientation</w:t>
            </w:r>
          </w:p>
        </w:tc>
      </w:tr>
      <w:tr w:rsidR="00F84F03" w:rsidRPr="00F84F03" w14:paraId="550D53DE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9CC1DEE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SPC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16A50DC1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Service Provision Charge (Protection of Employment)</w:t>
            </w:r>
          </w:p>
        </w:tc>
      </w:tr>
      <w:tr w:rsidR="00F84F03" w:rsidRPr="00F84F03" w14:paraId="355331ED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7B5752AC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ST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600B8752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Sunday Trading</w:t>
            </w:r>
          </w:p>
        </w:tc>
      </w:tr>
      <w:tr w:rsidR="00F84F03" w:rsidRPr="00F84F03" w14:paraId="690BB5AA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3AF2278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T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00CA397A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Unjustifiable Discipline by a Trade Union</w:t>
            </w:r>
          </w:p>
        </w:tc>
      </w:tr>
      <w:tr w:rsidR="00F84F03" w:rsidRPr="00F84F03" w14:paraId="25C338FB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01452B61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TO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559DE767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Right To Time Off for Public Duties</w:t>
            </w:r>
          </w:p>
        </w:tc>
      </w:tr>
      <w:tr w:rsidR="00F84F03" w:rsidRPr="00F84F03" w14:paraId="7613D6EF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D6DBCF7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TOD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05F72A06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Time Off - Dependents</w:t>
            </w:r>
          </w:p>
        </w:tc>
      </w:tr>
      <w:tr w:rsidR="00F84F03" w:rsidRPr="00F84F03" w14:paraId="43DEE90E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722975D9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TOU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3B9AFCBE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Transfer of Undertakings (Protection of Employment) FTP Compensation Following Failure to Inform</w:t>
            </w:r>
          </w:p>
        </w:tc>
      </w:tr>
      <w:tr w:rsidR="00F84F03" w:rsidRPr="00F84F03" w14:paraId="1455D97F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99F845E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lastRenderedPageBreak/>
              <w:t>TUA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57A5F286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Detriment - Trade Union Activities</w:t>
            </w:r>
          </w:p>
        </w:tc>
      </w:tr>
      <w:tr w:rsidR="00F84F03" w:rsidRPr="00F84F03" w14:paraId="298170D6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3C85964F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TUAT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6BE41EE0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Right To Time Off for Trade Union Activities</w:t>
            </w:r>
          </w:p>
        </w:tc>
      </w:tr>
      <w:tr w:rsidR="00F84F03" w:rsidRPr="00F84F03" w14:paraId="0F8E6923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65D28626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TUD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587159C9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Right To Time Off for Carrying Out Trade Union Duties</w:t>
            </w:r>
          </w:p>
        </w:tc>
      </w:tr>
      <w:tr w:rsidR="00F84F03" w:rsidRPr="00F84F03" w14:paraId="7D9EAAB3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65641384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TUE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4B4DAACF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Trade Union Members Rights</w:t>
            </w:r>
          </w:p>
        </w:tc>
      </w:tr>
      <w:tr w:rsidR="00F84F03" w:rsidRPr="00F84F03" w14:paraId="14CB7AD3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4B079D9F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TULR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7E36BBB1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Time Off for Trade Union Learning Rep's</w:t>
            </w:r>
          </w:p>
        </w:tc>
      </w:tr>
      <w:tr w:rsidR="00F84F03" w:rsidRPr="00F84F03" w14:paraId="5DFD614C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5D33BE80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TUMR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25202A24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Trade Union Membership Rights</w:t>
            </w:r>
          </w:p>
        </w:tc>
      </w:tr>
      <w:tr w:rsidR="00F84F03" w:rsidRPr="00F84F03" w14:paraId="0EBD22A0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C8A7F9E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TUR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484EB687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Right To Remuneration for Trade Union Learning Rep's &amp; Trade Union Duties</w:t>
            </w:r>
          </w:p>
        </w:tc>
      </w:tr>
      <w:tr w:rsidR="00F84F03" w:rsidRPr="00F84F03" w14:paraId="2C35CE04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08E615D7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UD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7DE0980B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Unfair Dismissal</w:t>
            </w:r>
          </w:p>
        </w:tc>
      </w:tr>
      <w:tr w:rsidR="00F84F03" w:rsidRPr="00F84F03" w14:paraId="76BE28B0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272D3836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WO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0CD23168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Failure To Provide Wages - Unauthorised Deduction </w:t>
            </w:r>
            <w:proofErr w:type="gramStart"/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From</w:t>
            </w:r>
            <w:proofErr w:type="gramEnd"/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 xml:space="preserve"> Wages</w:t>
            </w:r>
          </w:p>
        </w:tc>
      </w:tr>
      <w:tr w:rsidR="00F84F03" w:rsidRPr="00F84F03" w14:paraId="45024CD8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782BD3D5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WP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446A81CC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Right To Receive Particulars of Contract</w:t>
            </w:r>
          </w:p>
        </w:tc>
      </w:tr>
      <w:tr w:rsidR="00F84F03" w:rsidRPr="00F84F03" w14:paraId="27FFCAE4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044ADD3A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WS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4715BCFB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Right To a Written Response for Dismissal</w:t>
            </w:r>
          </w:p>
        </w:tc>
      </w:tr>
      <w:tr w:rsidR="00F84F03" w:rsidRPr="00F84F03" w14:paraId="4EC7A002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1B176146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WT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6AFB891A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Working Time Regulations</w:t>
            </w:r>
          </w:p>
        </w:tc>
      </w:tr>
      <w:tr w:rsidR="00F84F03" w:rsidRPr="00F84F03" w14:paraId="66292DF0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5B52466A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WThol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7E643A9A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Right To Paid Annual Leave (W.T.R.)</w:t>
            </w:r>
          </w:p>
        </w:tc>
      </w:tr>
      <w:tr w:rsidR="00F84F03" w:rsidRPr="00F84F03" w14:paraId="7961A951" w14:textId="77777777" w:rsidTr="005E5C9A">
        <w:trPr>
          <w:trHeight w:val="300"/>
        </w:trPr>
        <w:tc>
          <w:tcPr>
            <w:tcW w:w="1480" w:type="dxa"/>
            <w:shd w:val="clear" w:color="D9E1F2" w:fill="D9E1F2"/>
            <w:noWrap/>
            <w:vAlign w:val="bottom"/>
            <w:hideMark/>
          </w:tcPr>
          <w:p w14:paraId="54D4441A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WTR</w:t>
            </w:r>
          </w:p>
        </w:tc>
        <w:tc>
          <w:tcPr>
            <w:tcW w:w="9660" w:type="dxa"/>
            <w:shd w:val="clear" w:color="D9E1F2" w:fill="D9E1F2"/>
            <w:noWrap/>
            <w:vAlign w:val="bottom"/>
            <w:hideMark/>
          </w:tcPr>
          <w:p w14:paraId="6E457335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Right To Remuneration to Look for Work or Arrange Training</w:t>
            </w:r>
          </w:p>
        </w:tc>
      </w:tr>
      <w:tr w:rsidR="00F84F03" w:rsidRPr="00F84F03" w14:paraId="65B23EB0" w14:textId="77777777" w:rsidTr="005E5C9A">
        <w:trPr>
          <w:trHeight w:val="300"/>
        </w:trPr>
        <w:tc>
          <w:tcPr>
            <w:tcW w:w="1480" w:type="dxa"/>
            <w:shd w:val="clear" w:color="auto" w:fill="auto"/>
            <w:noWrap/>
            <w:vAlign w:val="bottom"/>
            <w:hideMark/>
          </w:tcPr>
          <w:p w14:paraId="32A98C60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WTT</w:t>
            </w:r>
          </w:p>
        </w:tc>
        <w:tc>
          <w:tcPr>
            <w:tcW w:w="9660" w:type="dxa"/>
            <w:shd w:val="clear" w:color="auto" w:fill="auto"/>
            <w:noWrap/>
            <w:vAlign w:val="bottom"/>
            <w:hideMark/>
          </w:tcPr>
          <w:p w14:paraId="2D7B13C5" w14:textId="77777777" w:rsidR="00F84F03" w:rsidRPr="00F84F03" w:rsidRDefault="00F84F03" w:rsidP="005E5C9A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</w:pPr>
            <w:r w:rsidRPr="00F84F03">
              <w:rPr>
                <w:rFonts w:ascii="Lato" w:eastAsia="Times New Roman" w:hAnsi="Lato" w:cs="Calibri"/>
                <w:color w:val="000000"/>
                <w:sz w:val="24"/>
                <w:szCs w:val="24"/>
                <w:lang w:eastAsia="en-GB"/>
              </w:rPr>
              <w:t>Right To Time Off to Look for Work or Arrange Training</w:t>
            </w:r>
          </w:p>
        </w:tc>
      </w:tr>
    </w:tbl>
    <w:p w14:paraId="1AA0338D" w14:textId="77777777" w:rsidR="00F84F03" w:rsidRDefault="00F84F03"/>
    <w:sectPr w:rsidR="00F84F03" w:rsidSect="00F84F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03"/>
    <w:rsid w:val="000E096F"/>
    <w:rsid w:val="000E264E"/>
    <w:rsid w:val="00120CCD"/>
    <w:rsid w:val="00347E35"/>
    <w:rsid w:val="00CE40C1"/>
    <w:rsid w:val="00F84F03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BF0E4"/>
  <w15:chartTrackingRefBased/>
  <w15:docId w15:val="{683343DC-1ED2-432B-BE43-82ABA3A2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Herink</dc:creator>
  <cp:keywords/>
  <dc:description/>
  <cp:lastModifiedBy>Paul Herink</cp:lastModifiedBy>
  <cp:revision>1</cp:revision>
  <dcterms:created xsi:type="dcterms:W3CDTF">2021-08-13T16:29:00Z</dcterms:created>
  <dcterms:modified xsi:type="dcterms:W3CDTF">2021-08-13T16:32:00Z</dcterms:modified>
</cp:coreProperties>
</file>